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4EF1F4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7D62507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573092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131A30F0" w14:textId="77777777" w:rsidTr="00F7424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48F3F74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82377B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C974AB7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02180">
              <w:rPr>
                <w:sz w:val="20"/>
                <w:szCs w:val="20"/>
              </w:rPr>
              <w:t>23.</w:t>
            </w:r>
          </w:p>
        </w:tc>
      </w:tr>
      <w:tr w:rsidR="00E43550" w:rsidRPr="009468B0" w14:paraId="5DF250A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ED43496" w14:textId="77777777" w:rsidR="00E43550" w:rsidRPr="009468B0" w:rsidRDefault="00E43550" w:rsidP="0093080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01DB8F2A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340E1C85" w14:textId="39AB1BB4" w:rsidR="00070085" w:rsidRPr="009468B0" w:rsidRDefault="00070085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F02180">
              <w:rPr>
                <w:b/>
                <w:bCs/>
                <w:sz w:val="20"/>
                <w:szCs w:val="20"/>
              </w:rPr>
              <w:t xml:space="preserve">Plan mjesta </w:t>
            </w:r>
            <w:r w:rsidR="009A7AD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C68F715" w14:textId="77777777" w:rsidR="00070085" w:rsidRPr="009468B0" w:rsidRDefault="00070085" w:rsidP="00225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500BA">
              <w:rPr>
                <w:sz w:val="20"/>
                <w:szCs w:val="20"/>
              </w:rPr>
              <w:t xml:space="preserve"> 3. </w:t>
            </w:r>
            <w:r w:rsidR="003500BA">
              <w:rPr>
                <w:i/>
                <w:iCs/>
                <w:sz w:val="20"/>
                <w:szCs w:val="20"/>
              </w:rPr>
              <w:t>Snalazim se u mjestu</w:t>
            </w:r>
            <w:r w:rsidR="003500BA">
              <w:rPr>
                <w:sz w:val="20"/>
                <w:szCs w:val="20"/>
              </w:rPr>
              <w:t xml:space="preserve"> – 3.2. </w:t>
            </w:r>
            <w:r w:rsidR="003500BA">
              <w:rPr>
                <w:i/>
                <w:iCs/>
                <w:sz w:val="20"/>
                <w:szCs w:val="20"/>
              </w:rPr>
              <w:t>Plan mjesta</w:t>
            </w:r>
          </w:p>
        </w:tc>
      </w:tr>
      <w:tr w:rsidR="00E43550" w:rsidRPr="009468B0" w14:paraId="0091784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F0FEA04" w14:textId="77777777" w:rsidR="00E43550" w:rsidRPr="009468B0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463DF5">
              <w:rPr>
                <w:sz w:val="20"/>
                <w:szCs w:val="20"/>
              </w:rPr>
              <w:t>Naučiti se služiti planom.</w:t>
            </w:r>
          </w:p>
        </w:tc>
      </w:tr>
      <w:tr w:rsidR="00E43550" w:rsidRPr="009468B0" w14:paraId="640A07A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7C0A1BF" w14:textId="77777777" w:rsidR="00E43550" w:rsidRPr="008C0EBD" w:rsidRDefault="00E43550" w:rsidP="0022587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463DF5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463DF5">
              <w:rPr>
                <w:sz w:val="20"/>
                <w:szCs w:val="20"/>
                <w:lang w:eastAsia="hr-HR"/>
              </w:rPr>
              <w:t xml:space="preserve">; </w:t>
            </w:r>
            <w:r w:rsidR="00463DF5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7383DF2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FD5AE12" w14:textId="77777777" w:rsidR="00E43550" w:rsidRPr="009468B0" w:rsidRDefault="00E43550" w:rsidP="0093080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82C294E" w14:textId="77777777" w:rsidTr="0011191E">
        <w:tc>
          <w:tcPr>
            <w:tcW w:w="1634" w:type="dxa"/>
            <w:vAlign w:val="center"/>
          </w:tcPr>
          <w:p w14:paraId="2514A353" w14:textId="77777777" w:rsidR="00E43550" w:rsidRPr="00C208B7" w:rsidRDefault="00E43550" w:rsidP="0093080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3CA7DFF" w14:textId="77777777" w:rsidR="00E43550" w:rsidRPr="00C208B7" w:rsidRDefault="00E43550" w:rsidP="0093080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A50671F" w14:textId="77777777" w:rsidR="00E43550" w:rsidRPr="00C208B7" w:rsidRDefault="00E43550" w:rsidP="0093080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990CEAD" w14:textId="77777777" w:rsidR="00E43550" w:rsidRPr="00C208B7" w:rsidRDefault="00B907A7" w:rsidP="00930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355A873" w14:textId="77777777" w:rsidR="00E43550" w:rsidRPr="00C208B7" w:rsidRDefault="00B907A7" w:rsidP="00930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0F01EEE" w14:textId="77777777" w:rsidTr="0011191E">
        <w:tc>
          <w:tcPr>
            <w:tcW w:w="1634" w:type="dxa"/>
          </w:tcPr>
          <w:p w14:paraId="113973F9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6422DABE" w14:textId="77777777" w:rsidR="00E43550" w:rsidRDefault="001A4282" w:rsidP="0034629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82E8936" w14:textId="77777777" w:rsidR="001A4282" w:rsidRPr="001A4282" w:rsidRDefault="001A4282" w:rsidP="0034629C">
            <w:pPr>
              <w:rPr>
                <w:sz w:val="18"/>
                <w:szCs w:val="18"/>
              </w:rPr>
            </w:pPr>
          </w:p>
          <w:p w14:paraId="1C529C75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2849050E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1453A7AE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68547D86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0C606A2E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69D61AC9" w14:textId="77777777" w:rsidR="001A4282" w:rsidRDefault="001A4282" w:rsidP="0034629C">
            <w:pPr>
              <w:rPr>
                <w:sz w:val="18"/>
                <w:szCs w:val="18"/>
              </w:rPr>
            </w:pPr>
          </w:p>
          <w:p w14:paraId="55CE7413" w14:textId="77777777" w:rsidR="001A4282" w:rsidRDefault="001A4282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C47DBAF" w14:textId="77777777" w:rsidR="001A4282" w:rsidRDefault="001A4282" w:rsidP="0034629C">
            <w:pPr>
              <w:rPr>
                <w:sz w:val="18"/>
                <w:szCs w:val="18"/>
              </w:rPr>
            </w:pPr>
          </w:p>
          <w:p w14:paraId="1BC3C02A" w14:textId="77777777" w:rsidR="001A4282" w:rsidRDefault="001A4282" w:rsidP="0034629C">
            <w:pPr>
              <w:rPr>
                <w:sz w:val="18"/>
                <w:szCs w:val="18"/>
              </w:rPr>
            </w:pPr>
          </w:p>
          <w:p w14:paraId="3FAFBAD6" w14:textId="77777777" w:rsidR="001A4282" w:rsidRDefault="001A4282" w:rsidP="0034629C">
            <w:pPr>
              <w:rPr>
                <w:sz w:val="18"/>
                <w:szCs w:val="18"/>
              </w:rPr>
            </w:pPr>
          </w:p>
          <w:p w14:paraId="539F8AB1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2A98982C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3B128ABB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5160EAFE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0E2401EC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166A6093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0A07B6D4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64FDAB2B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729C8DC0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7AF6E5A0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6CD41419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1F13EF5B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5AD23BAA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4E47DF25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364867FB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12C9E459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6649EDD7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3D364432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65E30C00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52505409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6EB4B6A8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25D03F9F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41258284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570CCDEE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21450458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6FC4787C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5F4F290D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7AE6C93C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02C30A1F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0F67FC8A" w14:textId="77777777" w:rsidR="001A4282" w:rsidRDefault="001A4282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34FF33C" w14:textId="77777777" w:rsidR="00484357" w:rsidRDefault="001A4282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D32F8A6" w14:textId="77777777" w:rsidR="00484357" w:rsidRDefault="00484357" w:rsidP="0034629C">
            <w:pPr>
              <w:rPr>
                <w:sz w:val="18"/>
                <w:szCs w:val="18"/>
              </w:rPr>
            </w:pPr>
          </w:p>
          <w:p w14:paraId="3779C675" w14:textId="77777777" w:rsidR="00484357" w:rsidRDefault="00484357" w:rsidP="0034629C">
            <w:pPr>
              <w:rPr>
                <w:sz w:val="18"/>
                <w:szCs w:val="18"/>
              </w:rPr>
            </w:pPr>
          </w:p>
          <w:p w14:paraId="55BF3B49" w14:textId="77777777" w:rsidR="00484357" w:rsidRDefault="00484357" w:rsidP="0034629C">
            <w:pPr>
              <w:rPr>
                <w:sz w:val="18"/>
                <w:szCs w:val="18"/>
              </w:rPr>
            </w:pPr>
          </w:p>
          <w:p w14:paraId="245255FC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05B95EB2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33728458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4B4BE7DA" w14:textId="77777777" w:rsidR="001A4282" w:rsidRDefault="001A4282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0A85C4" w14:textId="77777777" w:rsidR="007A3BCE" w:rsidRDefault="007A3BCE" w:rsidP="0034629C">
            <w:pPr>
              <w:rPr>
                <w:sz w:val="18"/>
                <w:szCs w:val="18"/>
              </w:rPr>
            </w:pPr>
          </w:p>
          <w:p w14:paraId="40BA7570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4C381D3B" w14:textId="77777777" w:rsidR="00484357" w:rsidRDefault="00484357" w:rsidP="0034629C">
            <w:pPr>
              <w:rPr>
                <w:sz w:val="18"/>
                <w:szCs w:val="18"/>
              </w:rPr>
            </w:pPr>
          </w:p>
          <w:p w14:paraId="1FC64E95" w14:textId="77777777" w:rsidR="001A4282" w:rsidRPr="00C208B7" w:rsidRDefault="001A4282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5C15E0F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36421435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200DF5EB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52A008D8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  <w:p w14:paraId="60802374" w14:textId="77777777" w:rsidR="00E43550" w:rsidRPr="00C208B7" w:rsidRDefault="00E43550" w:rsidP="0034629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EDD02F1" w14:textId="77777777" w:rsidR="00F4557A" w:rsidRDefault="00F4557A" w:rsidP="0034629C">
            <w:pPr>
              <w:rPr>
                <w:sz w:val="18"/>
                <w:szCs w:val="18"/>
              </w:rPr>
            </w:pPr>
          </w:p>
          <w:p w14:paraId="6FC69D4E" w14:textId="1D4C8F77" w:rsidR="004D1209" w:rsidRDefault="00DE1440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6</w:t>
            </w:r>
            <w:r w:rsidR="002258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). Opisujemo j</w:t>
            </w:r>
            <w:r w:rsidR="009A7AD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mislite, tko su žene na fotografiji? Po čemu prepoznajete da su turisti? Gdje se nalaze? Što rade? Što im pomaže u snalaženju u gradu?</w:t>
            </w:r>
          </w:p>
          <w:p w14:paraId="318DBDA9" w14:textId="77777777" w:rsidR="00DE1440" w:rsidRDefault="00DE1440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5B1CDD8" w14:textId="77777777" w:rsidR="00DE1440" w:rsidRDefault="00DE1440" w:rsidP="0034629C">
            <w:pPr>
              <w:rPr>
                <w:sz w:val="18"/>
                <w:szCs w:val="18"/>
              </w:rPr>
            </w:pPr>
          </w:p>
          <w:p w14:paraId="31329BF4" w14:textId="77777777" w:rsidR="00DE1440" w:rsidRDefault="00DE1440" w:rsidP="0034629C">
            <w:pPr>
              <w:rPr>
                <w:sz w:val="18"/>
                <w:szCs w:val="18"/>
              </w:rPr>
            </w:pPr>
          </w:p>
          <w:p w14:paraId="7D95BA3A" w14:textId="50B65831" w:rsidR="00DE1440" w:rsidRDefault="00DE1440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Jeste li kada išli u razgledavanje nekog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mjesta? Kako ste se snalazili u kretanju tim mjestom? Tko nam sve može pomoći kako se ne bismo izgubili u nekom</w:t>
            </w:r>
            <w:r w:rsidR="009A7AD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mjestu? </w:t>
            </w:r>
            <w:r w:rsidR="009F171C">
              <w:rPr>
                <w:sz w:val="18"/>
                <w:szCs w:val="18"/>
              </w:rPr>
              <w:t>Što nam može pomoći u snalaženju? Gdje sve možemo vidjeti plan nekog</w:t>
            </w:r>
            <w:r w:rsidR="009A7AD8">
              <w:rPr>
                <w:sz w:val="18"/>
                <w:szCs w:val="18"/>
              </w:rPr>
              <w:t>a</w:t>
            </w:r>
            <w:r w:rsidR="009F171C">
              <w:rPr>
                <w:sz w:val="18"/>
                <w:szCs w:val="18"/>
              </w:rPr>
              <w:t xml:space="preserve"> mjesta?</w:t>
            </w:r>
          </w:p>
          <w:p w14:paraId="7416340F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12D8205C" w14:textId="162F3266" w:rsidR="009F171C" w:rsidRDefault="009F171C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6</w:t>
            </w:r>
            <w:r w:rsidR="002258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). Razgovaramo o pročitanome: Što je plan? Po čemu se prostor na planu razlikuje od stvarnog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prostora? Gdje se nalazi sjever na planu? Što je sve ucrtano na planu nekog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mjesta? Kako se različiti objekti prikazuju na planu? Što je tumač znakova ili legenda? </w:t>
            </w:r>
          </w:p>
          <w:p w14:paraId="085E151C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1C5C82AE" w14:textId="454C6CE6" w:rsidR="009F171C" w:rsidRDefault="009F171C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mobilnog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uređaja u udžbeniku (str. 6</w:t>
            </w:r>
            <w:r w:rsidR="002258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 i čitamo tekst po</w:t>
            </w:r>
            <w:r w:rsidR="009A7AD8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Opisujemo fotografiju i razgovaramo: Što prikazuje fotografija? Što se nalazi na </w:t>
            </w:r>
            <w:r w:rsidR="009A7AD8">
              <w:rPr>
                <w:sz w:val="18"/>
                <w:szCs w:val="18"/>
              </w:rPr>
              <w:t>zaslonu</w:t>
            </w:r>
            <w:r>
              <w:rPr>
                <w:sz w:val="18"/>
                <w:szCs w:val="18"/>
              </w:rPr>
              <w:t xml:space="preserve"> mobilnog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uređaja? Što mislite zašto? Kako nam mobilne aplikacije mogu pomoći u snalaženju u prostoru? Kako bi glasila uputa za kretanje ulicom do odredišta označenog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crvenom oznakom?</w:t>
            </w:r>
          </w:p>
          <w:p w14:paraId="240E06D5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4928E701" w14:textId="1FFA7F29" w:rsidR="009F171C" w:rsidRDefault="009F171C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 uspoređujemo fotografiju dijela grada Zagreba i plan istog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grada Zagreba</w:t>
            </w:r>
            <w:r w:rsidR="00463DF5">
              <w:rPr>
                <w:sz w:val="18"/>
                <w:szCs w:val="18"/>
              </w:rPr>
              <w:t xml:space="preserve"> u udžbeniku (str. 6</w:t>
            </w:r>
            <w:r w:rsidR="00225874">
              <w:rPr>
                <w:sz w:val="18"/>
                <w:szCs w:val="18"/>
              </w:rPr>
              <w:t>0</w:t>
            </w:r>
            <w:r w:rsidR="00463DF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. </w:t>
            </w:r>
          </w:p>
          <w:p w14:paraId="4132F219" w14:textId="77777777" w:rsidR="004D1209" w:rsidRDefault="004D1209" w:rsidP="0034629C">
            <w:pPr>
              <w:rPr>
                <w:sz w:val="18"/>
                <w:szCs w:val="18"/>
              </w:rPr>
            </w:pPr>
          </w:p>
          <w:p w14:paraId="5A7E6FAA" w14:textId="7CA7DE7F" w:rsidR="009F171C" w:rsidRDefault="009F171C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  <w:r w:rsidR="00AC2073">
              <w:rPr>
                <w:sz w:val="18"/>
                <w:szCs w:val="18"/>
              </w:rPr>
              <w:t xml:space="preserve"> Učiteljica/učitelj dijeli učenicima plan </w:t>
            </w:r>
            <w:r w:rsidR="009A7AD8">
              <w:rPr>
                <w:sz w:val="18"/>
                <w:szCs w:val="18"/>
              </w:rPr>
              <w:t xml:space="preserve">njihova </w:t>
            </w:r>
            <w:r w:rsidR="00AC2073">
              <w:rPr>
                <w:sz w:val="18"/>
                <w:szCs w:val="18"/>
              </w:rPr>
              <w:t>mjesta koji će učenici zalijepiti ispod naslova.</w:t>
            </w:r>
          </w:p>
          <w:p w14:paraId="3F8EAAA5" w14:textId="77777777" w:rsidR="004D1209" w:rsidRDefault="004D1209" w:rsidP="0034629C">
            <w:pPr>
              <w:rPr>
                <w:sz w:val="18"/>
                <w:szCs w:val="18"/>
              </w:rPr>
            </w:pPr>
          </w:p>
          <w:p w14:paraId="5F354645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19D5A61A" w14:textId="77777777" w:rsidR="009F171C" w:rsidRDefault="009F171C" w:rsidP="0034629C">
            <w:pPr>
              <w:rPr>
                <w:sz w:val="18"/>
                <w:szCs w:val="18"/>
              </w:rPr>
            </w:pPr>
          </w:p>
          <w:p w14:paraId="3451EF8A" w14:textId="77777777" w:rsidR="004D1209" w:rsidRDefault="00A21E04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odgovaramo na 1., 2., 3. i 4. pitanje u udžbeniku (str. 6</w:t>
            </w:r>
            <w:r w:rsidR="0022587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 te pokazujemo određene ustanove i ulice na planu mjesta.</w:t>
            </w:r>
          </w:p>
          <w:p w14:paraId="465F4E89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5154A999" w14:textId="4F0FB30F" w:rsidR="0093080A" w:rsidRPr="0093080A" w:rsidRDefault="0093080A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promotriti plan zoološkog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vrta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 xml:space="preserve"> i riješiti zagonetke. </w:t>
            </w:r>
          </w:p>
          <w:p w14:paraId="37FB2587" w14:textId="77777777" w:rsidR="004D1209" w:rsidRDefault="004D1209" w:rsidP="0034629C">
            <w:pPr>
              <w:rPr>
                <w:sz w:val="18"/>
                <w:szCs w:val="18"/>
              </w:rPr>
            </w:pPr>
          </w:p>
          <w:p w14:paraId="38DB88CE" w14:textId="77777777" w:rsidR="00A21E04" w:rsidRDefault="00A21E04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</w:t>
            </w:r>
            <w:r w:rsidR="0022587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591C1BBA" w14:textId="77777777" w:rsidR="00DE1440" w:rsidRDefault="00DE1440" w:rsidP="0034629C">
            <w:pPr>
              <w:rPr>
                <w:sz w:val="18"/>
                <w:szCs w:val="18"/>
              </w:rPr>
            </w:pPr>
          </w:p>
          <w:p w14:paraId="2660A70F" w14:textId="77777777" w:rsidR="00DE1440" w:rsidRDefault="00DE1440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plan svoga mjesta</w:t>
            </w:r>
            <w:r w:rsidR="00AC2073">
              <w:rPr>
                <w:sz w:val="18"/>
                <w:szCs w:val="18"/>
              </w:rPr>
              <w:t xml:space="preserve"> u bilježnici</w:t>
            </w:r>
            <w:r>
              <w:rPr>
                <w:sz w:val="18"/>
                <w:szCs w:val="18"/>
              </w:rPr>
              <w:t>. Tumač iz udžbenika uspoređujemo s tumačem na planu svoga mjesta. Učiteljica/učitelj imenuje pojedine ustanove, a učenici ih pronalaze na planu.</w:t>
            </w:r>
            <w:r w:rsidR="006C2D69">
              <w:rPr>
                <w:sz w:val="18"/>
                <w:szCs w:val="18"/>
              </w:rPr>
              <w:t xml:space="preserve"> Uočavamo veliko početno slovo u imenima ustanova, ulica i trgova.</w:t>
            </w:r>
          </w:p>
          <w:p w14:paraId="64F5A0EC" w14:textId="77777777" w:rsidR="004D1209" w:rsidRPr="00484357" w:rsidRDefault="004D1209" w:rsidP="0034629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2B5999" w14:textId="77777777" w:rsidR="003429B4" w:rsidRDefault="003429B4" w:rsidP="0034629C">
            <w:pPr>
              <w:rPr>
                <w:sz w:val="18"/>
                <w:szCs w:val="18"/>
              </w:rPr>
            </w:pPr>
          </w:p>
          <w:p w14:paraId="20191096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9E0156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A63EF2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8C9A9C0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3B81EA7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20BB3A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5F84698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70B8F3C9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26D4A34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5C45AD3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48DD1164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63F117C5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3329D6B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671F889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3FC70B33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2058C47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E35716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190B1E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70676CA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E07E4DF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2FE40F69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B300529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C42E3D0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2A8E50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4A24E2F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19E209D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3A560213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09A60F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D873B0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7EF4339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0F29B7A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64372E3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9B2097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E3E2E8D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228CAE1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9FE89A9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4F3D6D0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984A8CE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14CA60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44892C8F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5D7F4CA1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77AB9EC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DF7B794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734A568B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05E71207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AB5004" w14:textId="0FD955DC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  <w:r w:rsidR="009A7AD8">
              <w:rPr>
                <w:sz w:val="18"/>
                <w:szCs w:val="18"/>
              </w:rPr>
              <w:t>,</w:t>
            </w:r>
          </w:p>
          <w:p w14:paraId="23296925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06B3730E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2D51A5EC" w14:textId="77777777" w:rsidR="0093080A" w:rsidRDefault="0093080A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0570D4D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16A61027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7BC65F16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3AD4AB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FFD5965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155B5727" w14:textId="77777777" w:rsidR="00463DF5" w:rsidRDefault="00463DF5" w:rsidP="0034629C">
            <w:pPr>
              <w:rPr>
                <w:sz w:val="18"/>
                <w:szCs w:val="18"/>
              </w:rPr>
            </w:pPr>
          </w:p>
          <w:p w14:paraId="6C2B3660" w14:textId="77777777" w:rsidR="00463DF5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mjesta</w:t>
            </w:r>
          </w:p>
          <w:p w14:paraId="50D1FE74" w14:textId="77777777" w:rsidR="00463DF5" w:rsidRPr="00C208B7" w:rsidRDefault="00463DF5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231B9277" w14:textId="77777777" w:rsidR="0010545D" w:rsidRDefault="0010545D" w:rsidP="0034629C">
            <w:pPr>
              <w:rPr>
                <w:sz w:val="18"/>
                <w:szCs w:val="18"/>
              </w:rPr>
            </w:pPr>
          </w:p>
          <w:p w14:paraId="73CEAF6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B2BE9E5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EB8CA30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2315EAA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B0987AF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7A71BF1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70E7BE72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058209B6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8BB4CFA" w14:textId="0F25FFCD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A.2.4.</w:t>
            </w:r>
          </w:p>
          <w:p w14:paraId="7485060F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2E46553A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B405B93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F05F782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2F51FA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00CC12F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2FFFC07B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0187FE1D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92C4BD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365E96F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7B913C0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22379115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8C58E6C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DF59D20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299B0F0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D25B8A2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B2909B3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065F29E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219620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2D27D16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01586F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4E780A1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203E8498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9718879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38D47D9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E0A2B05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77213AD3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50DAB2F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71100FAE" w14:textId="06EE1411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A.2.4.</w:t>
            </w:r>
          </w:p>
          <w:p w14:paraId="10368CA3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7BDF799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DD06CC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FE9804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BEB255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37047D0E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23E6511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EB814FD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270A299E" w14:textId="44D75EC8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A.2.4.</w:t>
            </w:r>
          </w:p>
          <w:p w14:paraId="4BEB680B" w14:textId="691ED578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B.2.2.</w:t>
            </w:r>
          </w:p>
          <w:p w14:paraId="2103391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3B167E5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7EB7570" w14:textId="1EBDE955" w:rsidR="0093080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A.2.2.</w:t>
            </w:r>
          </w:p>
          <w:p w14:paraId="3F051AD6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41E352B8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48E9218E" w14:textId="1C5D6458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A.2.4.</w:t>
            </w:r>
          </w:p>
          <w:p w14:paraId="32B90DB8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00500A1D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9A0ABD7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43ED1E84" w14:textId="2F435E59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A.2.4.</w:t>
            </w:r>
          </w:p>
          <w:p w14:paraId="7AB873C4" w14:textId="1EF151F4" w:rsidR="00FE3C1A" w:rsidRDefault="00F7424F" w:rsidP="00346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A7AD8">
              <w:rPr>
                <w:sz w:val="18"/>
                <w:szCs w:val="18"/>
              </w:rPr>
              <w:t>C.2.1.</w:t>
            </w:r>
          </w:p>
          <w:p w14:paraId="113E1301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156BB6F4" w14:textId="77777777" w:rsidR="00FE3C1A" w:rsidRDefault="00FE3C1A" w:rsidP="0034629C">
            <w:pPr>
              <w:rPr>
                <w:sz w:val="18"/>
                <w:szCs w:val="18"/>
              </w:rPr>
            </w:pPr>
          </w:p>
          <w:p w14:paraId="60565AD9" w14:textId="580340C9" w:rsidR="00FE3C1A" w:rsidRPr="00C208B7" w:rsidRDefault="009A7AD8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A.3.4.</w:t>
            </w:r>
          </w:p>
        </w:tc>
        <w:tc>
          <w:tcPr>
            <w:tcW w:w="1270" w:type="dxa"/>
          </w:tcPr>
          <w:p w14:paraId="6BE8171D" w14:textId="77777777" w:rsidR="005418F8" w:rsidRDefault="005418F8" w:rsidP="0034629C">
            <w:pPr>
              <w:rPr>
                <w:sz w:val="18"/>
                <w:szCs w:val="18"/>
              </w:rPr>
            </w:pPr>
          </w:p>
          <w:p w14:paraId="41CB9D09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B543285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822E066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5D0778DA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2B42E3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555CF653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A62B6E7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80FAA36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C01C1D8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A764859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16C23FBF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5144BD1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6AD6B10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5F1325C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125BC54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FB6B23E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EE0B230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D20C816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DA8B628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C60DEEB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B54B4A9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BA3A8B0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408B33FD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75658C3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698013E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1074572E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5A414744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557E774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857084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DE4B1E0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7988DFC6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12FDA37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7741146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AC7817F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2BFC186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1700A18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5240217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14FED6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72526958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5EA03D45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445B5F73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069A163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F6107F0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787A6C22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0B935CCD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2F5BCF1C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70252635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C37B291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FCA537E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6FF1FB69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146E7E7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083B4D08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6606E3A7" w14:textId="77777777" w:rsidR="0093080A" w:rsidRDefault="0093080A" w:rsidP="0034629C">
            <w:pPr>
              <w:rPr>
                <w:sz w:val="18"/>
                <w:szCs w:val="18"/>
              </w:rPr>
            </w:pPr>
          </w:p>
          <w:p w14:paraId="31585CE7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5F0DE97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24980413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76E10FBC" w14:textId="77777777" w:rsidR="006C2D69" w:rsidRDefault="006C2D69" w:rsidP="0034629C">
            <w:pPr>
              <w:rPr>
                <w:sz w:val="18"/>
                <w:szCs w:val="18"/>
              </w:rPr>
            </w:pPr>
          </w:p>
          <w:p w14:paraId="3325A066" w14:textId="77777777" w:rsidR="006C2D69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58741B2" w14:textId="77777777" w:rsidR="006C2D69" w:rsidRPr="00C208B7" w:rsidRDefault="006C2D69" w:rsidP="00346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4134AD3D" w14:textId="77777777" w:rsidTr="0011191E">
        <w:tc>
          <w:tcPr>
            <w:tcW w:w="6516" w:type="dxa"/>
            <w:gridSpan w:val="4"/>
          </w:tcPr>
          <w:p w14:paraId="46DF856D" w14:textId="28552948" w:rsidR="00E43550" w:rsidRDefault="00E43550" w:rsidP="0022587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80E6EE8" w14:textId="77777777" w:rsidR="00AC2073" w:rsidRDefault="00225874" w:rsidP="003500B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7A6877" wp14:editId="35066ADB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233680</wp:posOffset>
                      </wp:positionV>
                      <wp:extent cx="1117600" cy="584200"/>
                      <wp:effectExtent l="6350" t="12700" r="9525" b="1270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B1466" id="Rectangle 3" o:spid="_x0000_s1026" style="position:absolute;margin-left:115.65pt;margin-top:18.4pt;width:88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"/>
                  </w:pict>
                </mc:Fallback>
              </mc:AlternateContent>
            </w:r>
            <w:r w:rsidR="00AC2073">
              <w:rPr>
                <w:sz w:val="18"/>
                <w:szCs w:val="18"/>
              </w:rPr>
              <w:t>PLAN MJESTA</w:t>
            </w:r>
          </w:p>
          <w:p w14:paraId="2CC178A0" w14:textId="77777777" w:rsidR="00AC2073" w:rsidRDefault="00AC2073" w:rsidP="00225874">
            <w:pPr>
              <w:rPr>
                <w:sz w:val="18"/>
                <w:szCs w:val="18"/>
              </w:rPr>
            </w:pPr>
          </w:p>
          <w:p w14:paraId="153D4A66" w14:textId="77777777" w:rsidR="00AC2073" w:rsidRDefault="00AC2073" w:rsidP="00225874">
            <w:pPr>
              <w:rPr>
                <w:sz w:val="18"/>
                <w:szCs w:val="18"/>
              </w:rPr>
            </w:pPr>
          </w:p>
          <w:p w14:paraId="6B5BEE57" w14:textId="77777777" w:rsidR="00AC2073" w:rsidRDefault="00AC2073" w:rsidP="00225874">
            <w:pPr>
              <w:rPr>
                <w:sz w:val="18"/>
                <w:szCs w:val="18"/>
              </w:rPr>
            </w:pPr>
          </w:p>
          <w:p w14:paraId="40D35DCA" w14:textId="77777777" w:rsidR="00AC2073" w:rsidRDefault="00AC2073" w:rsidP="00225874">
            <w:pPr>
              <w:rPr>
                <w:sz w:val="18"/>
                <w:szCs w:val="18"/>
              </w:rPr>
            </w:pPr>
          </w:p>
          <w:p w14:paraId="07C1F4AA" w14:textId="77777777" w:rsidR="00AC2073" w:rsidRDefault="00AC2073" w:rsidP="00225874">
            <w:pPr>
              <w:rPr>
                <w:sz w:val="18"/>
                <w:szCs w:val="18"/>
              </w:rPr>
            </w:pPr>
          </w:p>
          <w:p w14:paraId="36D3CEE9" w14:textId="661D7909" w:rsidR="00AC2073" w:rsidRDefault="00AC2073" w:rsidP="002258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Plan je crtež nekog</w:t>
            </w:r>
            <w:r w:rsidR="009A7AD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 gledanoga odozgo.</w:t>
            </w:r>
          </w:p>
          <w:p w14:paraId="76B5A07A" w14:textId="07766565" w:rsidR="00AC2073" w:rsidRDefault="00AC2073" w:rsidP="002258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Svaki plan ima tumač znakova (legendu). U njemu </w:t>
            </w:r>
            <w:r w:rsidR="009A7AD8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objašnjeni dogovoreni </w:t>
            </w:r>
          </w:p>
          <w:p w14:paraId="30DA4E60" w14:textId="77777777" w:rsidR="00AC2073" w:rsidRDefault="00AC2073" w:rsidP="002258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znakovi za prikazivanje različitih objekata. </w:t>
            </w:r>
          </w:p>
          <w:p w14:paraId="41FD7BA3" w14:textId="77777777" w:rsidR="00AC2073" w:rsidRPr="00C208B7" w:rsidRDefault="00AC2073" w:rsidP="0022587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47CEFFC" w14:textId="77777777" w:rsidR="00E43550" w:rsidRPr="00C208B7" w:rsidRDefault="00E43550" w:rsidP="0022587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80F733C" w14:textId="77777777" w:rsidR="0011191E" w:rsidRDefault="004D1209" w:rsidP="002258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67).</w:t>
            </w:r>
          </w:p>
          <w:p w14:paraId="43C492B9" w14:textId="77777777" w:rsidR="0011191E" w:rsidRDefault="0011191E" w:rsidP="00225874">
            <w:pPr>
              <w:rPr>
                <w:sz w:val="18"/>
                <w:szCs w:val="18"/>
              </w:rPr>
            </w:pPr>
          </w:p>
          <w:p w14:paraId="673D9973" w14:textId="77777777" w:rsidR="0011191E" w:rsidRPr="00C208B7" w:rsidRDefault="0011191E" w:rsidP="00225874">
            <w:pPr>
              <w:rPr>
                <w:sz w:val="18"/>
                <w:szCs w:val="18"/>
              </w:rPr>
            </w:pPr>
          </w:p>
        </w:tc>
      </w:tr>
      <w:tr w:rsidR="00F4557A" w:rsidRPr="00C208B7" w14:paraId="5FA7A31A" w14:textId="77777777" w:rsidTr="00966983">
        <w:tc>
          <w:tcPr>
            <w:tcW w:w="9062" w:type="dxa"/>
            <w:gridSpan w:val="6"/>
          </w:tcPr>
          <w:p w14:paraId="1CE6DC8C" w14:textId="77777777" w:rsidR="00F4557A" w:rsidRPr="00C208B7" w:rsidRDefault="00F4557A" w:rsidP="00930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40D92AD" w14:textId="77777777" w:rsidTr="00CD3F00">
        <w:tc>
          <w:tcPr>
            <w:tcW w:w="4531" w:type="dxa"/>
            <w:gridSpan w:val="2"/>
          </w:tcPr>
          <w:p w14:paraId="3D28F7C9" w14:textId="368B6202" w:rsidR="00F4557A" w:rsidRDefault="00F4557A" w:rsidP="0093080A">
            <w:pPr>
              <w:jc w:val="both"/>
              <w:rPr>
                <w:sz w:val="18"/>
              </w:rPr>
            </w:pPr>
            <w:r w:rsidRPr="00F7424F">
              <w:rPr>
                <w:sz w:val="18"/>
              </w:rPr>
              <w:t xml:space="preserve">Učiteljica/učitelj može </w:t>
            </w:r>
            <w:r w:rsidR="00463DF5" w:rsidRPr="00F7424F">
              <w:rPr>
                <w:sz w:val="18"/>
              </w:rPr>
              <w:t>s</w:t>
            </w:r>
            <w:r w:rsidRPr="00F7424F">
              <w:rPr>
                <w:sz w:val="18"/>
              </w:rPr>
              <w:t xml:space="preserve"> učenik</w:t>
            </w:r>
            <w:r w:rsidR="00463DF5" w:rsidRPr="00F7424F">
              <w:rPr>
                <w:sz w:val="18"/>
              </w:rPr>
              <w:t>om</w:t>
            </w:r>
            <w:r w:rsidRPr="00F7424F">
              <w:rPr>
                <w:sz w:val="18"/>
              </w:rPr>
              <w:t xml:space="preserve"> s usporenim govorno</w:t>
            </w:r>
            <w:r w:rsidR="009A7AD8" w:rsidRPr="00F7424F">
              <w:rPr>
                <w:sz w:val="18"/>
              </w:rPr>
              <w:t>-</w:t>
            </w:r>
            <w:r w:rsidR="009A7AD8" w:rsidRPr="00F7424F">
              <w:rPr>
                <w:sz w:val="18"/>
              </w:rPr>
              <w:br/>
            </w:r>
            <w:r w:rsidRPr="00F7424F">
              <w:rPr>
                <w:sz w:val="18"/>
              </w:rPr>
              <w:t>-jezičnim</w:t>
            </w:r>
            <w:r>
              <w:rPr>
                <w:sz w:val="18"/>
              </w:rPr>
              <w:t xml:space="preserve"> razvojem </w:t>
            </w:r>
            <w:r w:rsidR="00463DF5">
              <w:rPr>
                <w:sz w:val="18"/>
              </w:rPr>
              <w:t>dodatno vježbati snalaženje na planu.</w:t>
            </w:r>
          </w:p>
          <w:p w14:paraId="67B69D9A" w14:textId="77777777" w:rsidR="00463DF5" w:rsidRPr="00C208B7" w:rsidRDefault="00463DF5" w:rsidP="009308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9. i 10. zadatka u udžbeniku.</w:t>
            </w:r>
          </w:p>
        </w:tc>
        <w:tc>
          <w:tcPr>
            <w:tcW w:w="4531" w:type="dxa"/>
            <w:gridSpan w:val="4"/>
          </w:tcPr>
          <w:p w14:paraId="63C91700" w14:textId="77777777" w:rsidR="00F4557A" w:rsidRDefault="00F4557A" w:rsidP="0093080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C2D69">
              <w:rPr>
                <w:sz w:val="18"/>
              </w:rPr>
              <w:t>izraditi plakat s tumačem znakova kako bismo se lakše snalazili na planovima mjesta.</w:t>
            </w:r>
          </w:p>
          <w:p w14:paraId="34845715" w14:textId="1C3BB840" w:rsidR="006C2D69" w:rsidRPr="00C208B7" w:rsidRDefault="006C2D69" w:rsidP="009308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plan naše</w:t>
            </w:r>
            <w:r w:rsidR="00A37815">
              <w:rPr>
                <w:sz w:val="18"/>
              </w:rPr>
              <w:t xml:space="preserve"> učionice</w:t>
            </w:r>
            <w:r>
              <w:rPr>
                <w:sz w:val="18"/>
              </w:rPr>
              <w:t xml:space="preserve"> u digitalnom</w:t>
            </w:r>
            <w:r w:rsidR="009A7AD8">
              <w:rPr>
                <w:sz w:val="18"/>
              </w:rPr>
              <w:t>e</w:t>
            </w:r>
            <w:r>
              <w:rPr>
                <w:sz w:val="18"/>
              </w:rPr>
              <w:t xml:space="preserve"> obliku.</w:t>
            </w:r>
          </w:p>
        </w:tc>
      </w:tr>
    </w:tbl>
    <w:p w14:paraId="27C0CCB8" w14:textId="77777777" w:rsidR="007D40DD" w:rsidRPr="00EC7D51" w:rsidRDefault="00225874" w:rsidP="00225874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3E344A" wp14:editId="3768E7D4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335" r="24765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8F27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6B4DDF">
        <w:rPr>
          <w:sz w:val="18"/>
        </w:rPr>
        <w:t>Umnožiti plan okolice škole.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824E3"/>
    <w:rsid w:val="001969A7"/>
    <w:rsid w:val="001A4282"/>
    <w:rsid w:val="001F1962"/>
    <w:rsid w:val="00216C54"/>
    <w:rsid w:val="00225874"/>
    <w:rsid w:val="002565EC"/>
    <w:rsid w:val="002E28FF"/>
    <w:rsid w:val="003429B4"/>
    <w:rsid w:val="0034629C"/>
    <w:rsid w:val="003500BA"/>
    <w:rsid w:val="003504DB"/>
    <w:rsid w:val="003B3278"/>
    <w:rsid w:val="004447BA"/>
    <w:rsid w:val="00455532"/>
    <w:rsid w:val="00463DF5"/>
    <w:rsid w:val="00484357"/>
    <w:rsid w:val="004D1209"/>
    <w:rsid w:val="005418F8"/>
    <w:rsid w:val="006B4DDF"/>
    <w:rsid w:val="006C2D69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3080A"/>
    <w:rsid w:val="009468B0"/>
    <w:rsid w:val="009A7AD8"/>
    <w:rsid w:val="009F171C"/>
    <w:rsid w:val="00A21E04"/>
    <w:rsid w:val="00A37815"/>
    <w:rsid w:val="00A57156"/>
    <w:rsid w:val="00A82DE2"/>
    <w:rsid w:val="00A90ED9"/>
    <w:rsid w:val="00AC2073"/>
    <w:rsid w:val="00B052A6"/>
    <w:rsid w:val="00B74832"/>
    <w:rsid w:val="00B907A7"/>
    <w:rsid w:val="00BF7028"/>
    <w:rsid w:val="00C208B7"/>
    <w:rsid w:val="00D81FB6"/>
    <w:rsid w:val="00DB7B5D"/>
    <w:rsid w:val="00DE1440"/>
    <w:rsid w:val="00E43550"/>
    <w:rsid w:val="00E72423"/>
    <w:rsid w:val="00EC7D51"/>
    <w:rsid w:val="00EE24A8"/>
    <w:rsid w:val="00F02180"/>
    <w:rsid w:val="00F4557A"/>
    <w:rsid w:val="00F7424F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A13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2020-04-22T09:20:00Z</dcterms:created>
  <dcterms:modified xsi:type="dcterms:W3CDTF">2020-07-11T09:54:00Z</dcterms:modified>
</cp:coreProperties>
</file>